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FF74B" w14:textId="77777777" w:rsidR="00237889" w:rsidRDefault="00237889">
      <w:pPr>
        <w:pStyle w:val="BodyText"/>
        <w:spacing w:before="2"/>
        <w:rPr>
          <w:rFonts w:ascii="Times New Roman"/>
          <w:b w:val="0"/>
          <w:sz w:val="25"/>
        </w:rPr>
      </w:pPr>
    </w:p>
    <w:p w14:paraId="247EAE7F" w14:textId="699BE134" w:rsidR="00237889" w:rsidRDefault="00000000">
      <w:pPr>
        <w:pStyle w:val="BodyText"/>
        <w:spacing w:before="44"/>
        <w:ind w:left="100"/>
      </w:pPr>
      <w:r>
        <w:t>EQUALITY</w:t>
      </w:r>
      <w:r>
        <w:rPr>
          <w:spacing w:val="-3"/>
        </w:rPr>
        <w:t xml:space="preserve"> </w:t>
      </w:r>
      <w:r>
        <w:t>OBJECTIVES</w:t>
      </w:r>
      <w:r w:rsidR="00A75598">
        <w:t xml:space="preserve">   </w:t>
      </w:r>
      <w:r w:rsidR="00A75598" w:rsidRPr="00A75598">
        <w:t>ACADEMIC YEAR</w:t>
      </w:r>
      <w:r w:rsidR="00A75598">
        <w:t>S</w:t>
      </w:r>
      <w:r w:rsidR="0082080B">
        <w:t xml:space="preserve">: September </w:t>
      </w:r>
      <w:r w:rsidR="00A75598" w:rsidRPr="00A75598">
        <w:t>2024</w:t>
      </w:r>
      <w:r w:rsidR="0082080B">
        <w:t xml:space="preserve"> to July </w:t>
      </w:r>
      <w:r w:rsidR="00A75598" w:rsidRPr="00A75598">
        <w:t>202</w:t>
      </w:r>
      <w:r w:rsidR="0082080B">
        <w:t>6</w:t>
      </w:r>
    </w:p>
    <w:p w14:paraId="2AF90518" w14:textId="77777777" w:rsidR="00237889" w:rsidRDefault="00237889">
      <w:pPr>
        <w:rPr>
          <w:b/>
          <w:sz w:val="20"/>
        </w:rPr>
      </w:pPr>
    </w:p>
    <w:p w14:paraId="2E454415" w14:textId="77777777" w:rsidR="00237889" w:rsidRDefault="00237889">
      <w:pPr>
        <w:rPr>
          <w:b/>
          <w:sz w:val="20"/>
        </w:rPr>
      </w:pPr>
    </w:p>
    <w:p w14:paraId="3251B5B8" w14:textId="77777777" w:rsidR="00237889" w:rsidRDefault="00237889">
      <w:pPr>
        <w:spacing w:before="9"/>
        <w:rPr>
          <w:b/>
          <w:sz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6"/>
        <w:gridCol w:w="3516"/>
        <w:gridCol w:w="3518"/>
        <w:gridCol w:w="3516"/>
      </w:tblGrid>
      <w:tr w:rsidR="00237889" w14:paraId="6257124A" w14:textId="77777777">
        <w:trPr>
          <w:trHeight w:val="357"/>
        </w:trPr>
        <w:tc>
          <w:tcPr>
            <w:tcW w:w="3516" w:type="dxa"/>
          </w:tcPr>
          <w:p w14:paraId="03B51064" w14:textId="77777777" w:rsidR="00237889" w:rsidRDefault="0000000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Objective</w:t>
            </w:r>
          </w:p>
        </w:tc>
        <w:tc>
          <w:tcPr>
            <w:tcW w:w="3516" w:type="dxa"/>
          </w:tcPr>
          <w:p w14:paraId="544276D0" w14:textId="77777777" w:rsidR="00237889" w:rsidRDefault="00000000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Actions</w:t>
            </w:r>
          </w:p>
        </w:tc>
        <w:tc>
          <w:tcPr>
            <w:tcW w:w="3518" w:type="dxa"/>
          </w:tcPr>
          <w:p w14:paraId="14D4E308" w14:textId="77777777" w:rsidR="00237889" w:rsidRDefault="00000000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Evidence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impact</w:t>
            </w:r>
          </w:p>
        </w:tc>
        <w:tc>
          <w:tcPr>
            <w:tcW w:w="3516" w:type="dxa"/>
          </w:tcPr>
          <w:p w14:paraId="461658BD" w14:textId="77777777" w:rsidR="00237889" w:rsidRDefault="0000000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Who’s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responsible</w:t>
            </w:r>
          </w:p>
        </w:tc>
      </w:tr>
      <w:tr w:rsidR="00237889" w14:paraId="5EAA5733" w14:textId="77777777">
        <w:trPr>
          <w:trHeight w:val="2344"/>
        </w:trPr>
        <w:tc>
          <w:tcPr>
            <w:tcW w:w="3516" w:type="dxa"/>
          </w:tcPr>
          <w:p w14:paraId="41659399" w14:textId="77777777" w:rsidR="00237889" w:rsidRDefault="00000000">
            <w:pPr>
              <w:pStyle w:val="TableParagraph"/>
              <w:spacing w:before="1"/>
              <w:ind w:left="107" w:right="370"/>
              <w:rPr>
                <w:sz w:val="24"/>
              </w:rPr>
            </w:pPr>
            <w:r>
              <w:rPr>
                <w:sz w:val="24"/>
              </w:rPr>
              <w:t>Ensure that the achievement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(progress) of children from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vulnerable and disadvantaged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families is in line with or above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that of non-disadvantaged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children.</w:t>
            </w:r>
          </w:p>
        </w:tc>
        <w:tc>
          <w:tcPr>
            <w:tcW w:w="3516" w:type="dxa"/>
          </w:tcPr>
          <w:p w14:paraId="70DC31F1" w14:textId="77777777" w:rsidR="00237889" w:rsidRDefault="00000000">
            <w:pPr>
              <w:pStyle w:val="TableParagraph"/>
              <w:spacing w:before="1"/>
              <w:ind w:right="480"/>
              <w:rPr>
                <w:sz w:val="24"/>
              </w:rPr>
            </w:pPr>
            <w:r>
              <w:rPr>
                <w:sz w:val="24"/>
              </w:rPr>
              <w:t xml:space="preserve">Data and test </w:t>
            </w:r>
            <w:r>
              <w:rPr>
                <w:sz w:val="24"/>
              </w:rPr>
              <w:t>level analysis to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identify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key issues.</w:t>
            </w:r>
          </w:p>
          <w:p w14:paraId="4A74D0D4" w14:textId="77777777" w:rsidR="00237889" w:rsidRDefault="00000000">
            <w:pPr>
              <w:pStyle w:val="TableParagraph"/>
              <w:ind w:right="1042"/>
              <w:rPr>
                <w:sz w:val="24"/>
              </w:rPr>
            </w:pPr>
            <w:r>
              <w:rPr>
                <w:sz w:val="24"/>
              </w:rPr>
              <w:t>Progress meetings track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attainment.</w:t>
            </w:r>
          </w:p>
          <w:p w14:paraId="7E7C2C9A" w14:textId="77777777" w:rsidR="00237889" w:rsidRDefault="00000000">
            <w:pPr>
              <w:pStyle w:val="TableParagraph"/>
              <w:ind w:right="623"/>
              <w:rPr>
                <w:sz w:val="24"/>
              </w:rPr>
            </w:pPr>
            <w:r>
              <w:rPr>
                <w:sz w:val="24"/>
              </w:rPr>
              <w:t>High quality interventions in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place.</w:t>
            </w:r>
          </w:p>
          <w:p w14:paraId="7CC81D1B" w14:textId="77777777" w:rsidR="00237889" w:rsidRDefault="00000000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z w:val="24"/>
              </w:rPr>
              <w:t>Pupil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Premium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reviewed</w:t>
            </w:r>
          </w:p>
          <w:p w14:paraId="24119D1B" w14:textId="77777777" w:rsidR="00237889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annually.</w:t>
            </w:r>
          </w:p>
        </w:tc>
        <w:tc>
          <w:tcPr>
            <w:tcW w:w="3518" w:type="dxa"/>
          </w:tcPr>
          <w:p w14:paraId="52C4D7DE" w14:textId="77777777" w:rsidR="00237889" w:rsidRDefault="00000000">
            <w:pPr>
              <w:pStyle w:val="TableParagraph"/>
              <w:spacing w:before="1"/>
              <w:ind w:right="445"/>
              <w:rPr>
                <w:sz w:val="24"/>
              </w:rPr>
            </w:pPr>
            <w:r>
              <w:rPr>
                <w:sz w:val="24"/>
              </w:rPr>
              <w:t>Data; in school and end of key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stage results.</w:t>
            </w:r>
          </w:p>
          <w:p w14:paraId="649A4F4A" w14:textId="77777777" w:rsidR="00237889" w:rsidRDefault="00000000">
            <w:pPr>
              <w:pStyle w:val="TableParagraph"/>
              <w:ind w:right="496"/>
              <w:rPr>
                <w:sz w:val="24"/>
              </w:rPr>
            </w:pPr>
            <w:r>
              <w:rPr>
                <w:sz w:val="24"/>
              </w:rPr>
              <w:t>Records of progress meetings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and actions.</w:t>
            </w:r>
          </w:p>
        </w:tc>
        <w:tc>
          <w:tcPr>
            <w:tcW w:w="3516" w:type="dxa"/>
          </w:tcPr>
          <w:p w14:paraId="0EE0BC74" w14:textId="77777777" w:rsidR="00237889" w:rsidRDefault="00000000">
            <w:pPr>
              <w:pStyle w:val="TableParagraph"/>
              <w:spacing w:before="1"/>
              <w:ind w:left="107" w:right="1137"/>
              <w:rPr>
                <w:sz w:val="24"/>
              </w:rPr>
            </w:pPr>
            <w:r>
              <w:rPr>
                <w:sz w:val="24"/>
              </w:rPr>
              <w:t>Executive Headteacher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Deputy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Headteacher</w:t>
            </w:r>
          </w:p>
        </w:tc>
      </w:tr>
      <w:tr w:rsidR="00237889" w14:paraId="12DF0519" w14:textId="77777777">
        <w:trPr>
          <w:trHeight w:val="1759"/>
        </w:trPr>
        <w:tc>
          <w:tcPr>
            <w:tcW w:w="3516" w:type="dxa"/>
          </w:tcPr>
          <w:p w14:paraId="47E02E0C" w14:textId="77777777" w:rsidR="00237889" w:rsidRDefault="00000000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Ensure the school actively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promotes and prioritises raising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awareness, appreciation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celebration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diversity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</w:p>
          <w:p w14:paraId="7E53591F" w14:textId="77777777" w:rsidR="00237889" w:rsidRDefault="00000000">
            <w:pPr>
              <w:pStyle w:val="TableParagraph"/>
              <w:spacing w:line="290" w:lineRule="atLeast"/>
              <w:ind w:left="107" w:right="764"/>
              <w:rPr>
                <w:sz w:val="24"/>
              </w:rPr>
            </w:pPr>
            <w:r>
              <w:rPr>
                <w:sz w:val="24"/>
              </w:rPr>
              <w:t>gender, sexuality, race and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religion.</w:t>
            </w:r>
          </w:p>
        </w:tc>
        <w:tc>
          <w:tcPr>
            <w:tcW w:w="3516" w:type="dxa"/>
          </w:tcPr>
          <w:p w14:paraId="5E8F0780" w14:textId="77777777" w:rsidR="00237889" w:rsidRDefault="00000000">
            <w:pPr>
              <w:pStyle w:val="TableParagraph"/>
              <w:ind w:right="244"/>
              <w:rPr>
                <w:sz w:val="24"/>
              </w:rPr>
            </w:pPr>
            <w:r>
              <w:rPr>
                <w:sz w:val="24"/>
              </w:rPr>
              <w:t>Assemblies, school events, visits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z w:val="24"/>
              </w:rPr>
              <w:t>visitors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</w:tc>
        <w:tc>
          <w:tcPr>
            <w:tcW w:w="3518" w:type="dxa"/>
          </w:tcPr>
          <w:p w14:paraId="301FA27A" w14:textId="77777777" w:rsidR="00237889" w:rsidRDefault="00000000">
            <w:pPr>
              <w:pStyle w:val="TableParagraph"/>
              <w:ind w:right="437"/>
              <w:rPr>
                <w:sz w:val="24"/>
              </w:rPr>
            </w:pPr>
            <w:r>
              <w:rPr>
                <w:sz w:val="24"/>
              </w:rPr>
              <w:t>Curriculum map and planning.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PSHE</w:t>
            </w:r>
          </w:p>
        </w:tc>
        <w:tc>
          <w:tcPr>
            <w:tcW w:w="3516" w:type="dxa"/>
          </w:tcPr>
          <w:p w14:paraId="48A8E827" w14:textId="77777777" w:rsidR="00237889" w:rsidRDefault="00000000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staff.</w:t>
            </w:r>
          </w:p>
        </w:tc>
      </w:tr>
      <w:tr w:rsidR="00237889" w14:paraId="51C7092C" w14:textId="77777777">
        <w:trPr>
          <w:trHeight w:val="1758"/>
        </w:trPr>
        <w:tc>
          <w:tcPr>
            <w:tcW w:w="3516" w:type="dxa"/>
          </w:tcPr>
          <w:p w14:paraId="10D35D43" w14:textId="77777777" w:rsidR="00237889" w:rsidRDefault="00000000">
            <w:pPr>
              <w:pStyle w:val="TableParagraph"/>
              <w:ind w:left="107" w:right="246"/>
              <w:rPr>
                <w:sz w:val="24"/>
              </w:rPr>
            </w:pPr>
            <w:r>
              <w:rPr>
                <w:sz w:val="24"/>
              </w:rPr>
              <w:t>To maximise opportunities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achievement for all groups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pupils, including gender,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sexuality, race and religion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those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SEN,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access</w:t>
            </w:r>
          </w:p>
          <w:p w14:paraId="17AD8A44" w14:textId="77777777" w:rsidR="00237889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extra-curricular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activities.</w:t>
            </w:r>
          </w:p>
        </w:tc>
        <w:tc>
          <w:tcPr>
            <w:tcW w:w="3516" w:type="dxa"/>
          </w:tcPr>
          <w:p w14:paraId="779E0BA5" w14:textId="77777777" w:rsidR="00237889" w:rsidRDefault="00000000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Extra-curricular activities offered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to 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pupils.</w:t>
            </w:r>
          </w:p>
        </w:tc>
        <w:tc>
          <w:tcPr>
            <w:tcW w:w="3518" w:type="dxa"/>
          </w:tcPr>
          <w:p w14:paraId="0531BAF2" w14:textId="77777777" w:rsidR="00237889" w:rsidRDefault="00000000">
            <w:pPr>
              <w:pStyle w:val="TableParagraph"/>
              <w:ind w:right="573"/>
              <w:rPr>
                <w:sz w:val="24"/>
              </w:rPr>
            </w:pPr>
            <w:r>
              <w:rPr>
                <w:sz w:val="24"/>
              </w:rPr>
              <w:t>Attendance records of extra-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curricular activities.</w:t>
            </w:r>
          </w:p>
        </w:tc>
        <w:tc>
          <w:tcPr>
            <w:tcW w:w="3516" w:type="dxa"/>
          </w:tcPr>
          <w:p w14:paraId="5FDD8F15" w14:textId="77777777" w:rsidR="00237889" w:rsidRDefault="00000000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staff.</w:t>
            </w:r>
          </w:p>
        </w:tc>
      </w:tr>
    </w:tbl>
    <w:p w14:paraId="5BB7B014" w14:textId="77777777" w:rsidR="00000000" w:rsidRDefault="00000000"/>
    <w:sectPr w:rsidR="007C548F">
      <w:type w:val="continuous"/>
      <w:pgSz w:w="16840" w:h="11910" w:orient="landscape"/>
      <w:pgMar w:top="1100" w:right="120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889"/>
    <w:rsid w:val="00237889"/>
    <w:rsid w:val="0082080B"/>
    <w:rsid w:val="00A6298D"/>
    <w:rsid w:val="00A75598"/>
    <w:rsid w:val="00B65159"/>
    <w:rsid w:val="00D6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D737A"/>
  <w15:docId w15:val="{D516BCA7-F1C8-4008-8D5C-C79161C4B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 Townsend</dc:creator>
  <cp:lastModifiedBy>Amanda Zdyrko</cp:lastModifiedBy>
  <cp:revision>4</cp:revision>
  <dcterms:created xsi:type="dcterms:W3CDTF">2024-10-23T09:15:00Z</dcterms:created>
  <dcterms:modified xsi:type="dcterms:W3CDTF">2024-11-27T15:02:00Z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2024-10-23T00:00:00Z</vt:filetime>
  </property>
</Properties>
</file>